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725" w:tblpY="781"/>
        <w:tblW w:w="13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2672"/>
        <w:gridCol w:w="1788"/>
        <w:gridCol w:w="2323"/>
        <w:gridCol w:w="2976"/>
      </w:tblGrid>
      <w:tr w:rsidR="000B4DAF" w:rsidRPr="00A755D5" w:rsidTr="008E0C55">
        <w:trPr>
          <w:trHeight w:val="144"/>
        </w:trPr>
        <w:tc>
          <w:tcPr>
            <w:tcW w:w="13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Estado de México</w:t>
            </w:r>
            <w:r w:rsidRPr="00D66500">
              <w:rPr>
                <w:sz w:val="24"/>
                <w:szCs w:val="24"/>
                <w:lang w:eastAsia="es-MX"/>
              </w:rPr>
              <w:t xml:space="preserve"> Federativa</w:t>
            </w:r>
            <w:r>
              <w:rPr>
                <w:sz w:val="24"/>
                <w:szCs w:val="24"/>
                <w:lang w:eastAsia="es-MX"/>
              </w:rPr>
              <w:t xml:space="preserve"> </w:t>
            </w:r>
            <w:r w:rsidRPr="00D66500">
              <w:rPr>
                <w:sz w:val="24"/>
                <w:szCs w:val="24"/>
                <w:lang w:eastAsia="es-MX"/>
              </w:rPr>
              <w:t>/</w:t>
            </w:r>
            <w:r>
              <w:rPr>
                <w:sz w:val="24"/>
                <w:szCs w:val="24"/>
                <w:lang w:eastAsia="es-MX"/>
              </w:rPr>
              <w:t xml:space="preserve"> </w:t>
            </w:r>
            <w:r w:rsidRPr="00D66500">
              <w:rPr>
                <w:sz w:val="24"/>
                <w:szCs w:val="24"/>
                <w:lang w:eastAsia="es-MX"/>
              </w:rPr>
              <w:t>Municipio</w:t>
            </w:r>
            <w:r>
              <w:rPr>
                <w:sz w:val="24"/>
                <w:szCs w:val="24"/>
                <w:lang w:eastAsia="es-MX"/>
              </w:rPr>
              <w:t xml:space="preserve"> de Teoloyucan</w:t>
            </w:r>
          </w:p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66500">
              <w:rPr>
                <w:sz w:val="24"/>
                <w:szCs w:val="24"/>
                <w:lang w:eastAsia="es-MX"/>
              </w:rPr>
              <w:t>Formato del ejercicio y destino de gasto federalizado y reintegros</w:t>
            </w:r>
          </w:p>
          <w:p w:rsidR="000B4DAF" w:rsidRDefault="000B4DAF" w:rsidP="00D66500">
            <w:pPr>
              <w:pStyle w:val="Texto"/>
              <w:spacing w:after="42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Al período (trimestral</w:t>
            </w:r>
            <w:r w:rsidRPr="00D66500">
              <w:rPr>
                <w:sz w:val="24"/>
                <w:szCs w:val="24"/>
                <w:lang w:eastAsia="es-MX"/>
              </w:rPr>
              <w:t>)</w:t>
            </w:r>
          </w:p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Enero- Marzo 2022</w:t>
            </w:r>
          </w:p>
        </w:tc>
      </w:tr>
      <w:tr w:rsidR="000B4DAF" w:rsidRPr="00A755D5" w:rsidTr="000B4DAF">
        <w:trPr>
          <w:trHeight w:val="499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D66500">
              <w:rPr>
                <w:color w:val="000000"/>
                <w:sz w:val="24"/>
                <w:szCs w:val="24"/>
                <w:lang w:eastAsia="es-MX"/>
              </w:rPr>
              <w:t>Programa o Fondo</w:t>
            </w:r>
          </w:p>
        </w:tc>
        <w:tc>
          <w:tcPr>
            <w:tcW w:w="2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D66500">
              <w:rPr>
                <w:color w:val="000000"/>
                <w:sz w:val="24"/>
                <w:szCs w:val="24"/>
                <w:lang w:eastAsia="es-MX"/>
              </w:rPr>
              <w:t>Destino de los Recursos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D66500">
              <w:rPr>
                <w:color w:val="000000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D66500">
              <w:rPr>
                <w:color w:val="000000"/>
                <w:sz w:val="24"/>
                <w:szCs w:val="24"/>
                <w:lang w:eastAsia="es-MX"/>
              </w:rPr>
              <w:t>Reintegro</w:t>
            </w:r>
          </w:p>
        </w:tc>
      </w:tr>
      <w:tr w:rsidR="000B4DAF" w:rsidRPr="00A755D5" w:rsidTr="000B4DAF">
        <w:trPr>
          <w:trHeight w:val="549"/>
        </w:trPr>
        <w:tc>
          <w:tcPr>
            <w:tcW w:w="3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D66500">
              <w:rPr>
                <w:color w:val="000000"/>
                <w:sz w:val="24"/>
                <w:szCs w:val="24"/>
                <w:lang w:eastAsia="es-MX"/>
              </w:rPr>
              <w:t>DEVENGADO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 w:rsidRPr="00D66500">
              <w:rPr>
                <w:color w:val="000000"/>
                <w:sz w:val="24"/>
                <w:szCs w:val="24"/>
                <w:lang w:eastAsia="es-MX"/>
              </w:rPr>
              <w:t>PAGADO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DAF" w:rsidRPr="00D66500" w:rsidRDefault="000B4DAF" w:rsidP="00D66500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</w:p>
        </w:tc>
      </w:tr>
      <w:tr w:rsidR="000B4DAF" w:rsidRPr="00A755D5" w:rsidTr="000B4DAF">
        <w:trPr>
          <w:trHeight w:val="1873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DAF" w:rsidRPr="000B4DAF" w:rsidRDefault="000B4DAF" w:rsidP="00D66500">
            <w:pPr>
              <w:pStyle w:val="Texto"/>
              <w:spacing w:after="42"/>
              <w:ind w:firstLine="0"/>
              <w:rPr>
                <w:sz w:val="24"/>
                <w:szCs w:val="24"/>
              </w:rPr>
            </w:pPr>
            <w:r w:rsidRPr="000B4DAF">
              <w:rPr>
                <w:sz w:val="24"/>
                <w:szCs w:val="24"/>
              </w:rPr>
              <w:t>Fondo de Aportaciones para el Fortalecimiento de los Municipios y de las Demarcaciones Territoriales del Distrito Federal (FORTAMUNDF)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DAF" w:rsidRPr="00D66500" w:rsidRDefault="006F3F50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Nómina de Policía Municipal, Protección Civil y bomberos.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DAF" w:rsidRPr="00D66500" w:rsidRDefault="0095224D" w:rsidP="0095224D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$9,557,890.45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DAF" w:rsidRPr="00D66500" w:rsidRDefault="0095224D" w:rsidP="0095224D">
            <w:pPr>
              <w:pStyle w:val="Texto"/>
              <w:spacing w:after="42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$9,557,890.45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DAF" w:rsidRPr="00D66500" w:rsidRDefault="0095224D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D66500" w:rsidRPr="00A755D5" w:rsidTr="000B4DAF">
        <w:trPr>
          <w:trHeight w:val="1097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0B4DAF" w:rsidRDefault="00D66500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 w:rsidRPr="000B4DAF">
              <w:rPr>
                <w:sz w:val="24"/>
                <w:szCs w:val="24"/>
              </w:rPr>
              <w:t>Fondo de Aportaciones para la Infraestructura Social (FISM)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D66500" w:rsidRDefault="006F3F50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Obras y Acciones Sociales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D66500" w:rsidRDefault="0095224D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D66500" w:rsidRDefault="0095224D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D66500" w:rsidRDefault="0095224D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D66500" w:rsidRPr="00A755D5" w:rsidTr="000B4DAF">
        <w:trPr>
          <w:trHeight w:val="851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0B4DAF" w:rsidRDefault="00D66500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 w:rsidRPr="000B4DAF">
              <w:rPr>
                <w:sz w:val="24"/>
                <w:szCs w:val="24"/>
              </w:rPr>
              <w:t xml:space="preserve">Fondo de Aportaciones Para la Seguridad </w:t>
            </w:r>
            <w:r w:rsidR="006F3F50" w:rsidRPr="000B4DAF">
              <w:rPr>
                <w:sz w:val="24"/>
                <w:szCs w:val="24"/>
              </w:rPr>
              <w:t>Pública</w:t>
            </w:r>
            <w:r w:rsidRPr="000B4DAF">
              <w:rPr>
                <w:sz w:val="24"/>
                <w:szCs w:val="24"/>
              </w:rPr>
              <w:t xml:space="preserve"> (FASP)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D66500" w:rsidRDefault="006F3F50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Capacitación y Operatividad de la Policía Municipal.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D66500" w:rsidRDefault="0095224D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D66500" w:rsidRDefault="0095224D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500" w:rsidRPr="00D66500" w:rsidRDefault="0095224D" w:rsidP="00D66500">
            <w:pPr>
              <w:pStyle w:val="Texto"/>
              <w:spacing w:after="42"/>
              <w:ind w:firstLine="0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</w:tbl>
    <w:p w:rsidR="000B4DAF" w:rsidRDefault="006F3F50" w:rsidP="000B4DAF">
      <w:pPr>
        <w:jc w:val="center"/>
      </w:pP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9264" behindDoc="1" locked="0" layoutInCell="1" allowOverlap="1" wp14:anchorId="1432FA38" wp14:editId="02B5E361">
            <wp:simplePos x="0" y="0"/>
            <wp:positionH relativeFrom="margin">
              <wp:posOffset>249771</wp:posOffset>
            </wp:positionH>
            <wp:positionV relativeFrom="paragraph">
              <wp:posOffset>-758825</wp:posOffset>
            </wp:positionV>
            <wp:extent cx="561315" cy="659291"/>
            <wp:effectExtent l="0" t="0" r="0" b="7620"/>
            <wp:wrapNone/>
            <wp:docPr id="1" name="Imagen 1" descr="C:\Users\97945\Desktop\511px-Logo_Teoloyuc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945\Desktop\511px-Logo_Teoloyucan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" cy="6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3C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43056CF4" wp14:editId="4231A61B">
            <wp:simplePos x="0" y="0"/>
            <wp:positionH relativeFrom="column">
              <wp:posOffset>7755148</wp:posOffset>
            </wp:positionH>
            <wp:positionV relativeFrom="paragraph">
              <wp:posOffset>-810883</wp:posOffset>
            </wp:positionV>
            <wp:extent cx="723386" cy="790682"/>
            <wp:effectExtent l="0" t="0" r="635" b="0"/>
            <wp:wrapNone/>
            <wp:docPr id="2" name="Imagen 2" descr="C:\Users\9794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945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"/>
                    <a:stretch/>
                  </pic:blipFill>
                  <pic:spPr bwMode="auto">
                    <a:xfrm>
                      <a:off x="0" y="0"/>
                      <a:ext cx="723386" cy="7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DAF">
        <w:t>NORMA para establecer la estructura de</w:t>
      </w:r>
      <w:bookmarkStart w:id="0" w:name="_GoBack"/>
      <w:bookmarkEnd w:id="0"/>
      <w:r w:rsidR="000B4DAF">
        <w:t xml:space="preserve"> información del formato del ejercicio y destino de gasto federalizado y reintegros. </w:t>
      </w:r>
    </w:p>
    <w:p w:rsidR="00D66500" w:rsidRDefault="000B4DAF" w:rsidP="000B4DAF">
      <w:pPr>
        <w:jc w:val="center"/>
      </w:pPr>
      <w:r>
        <w:t>PRIMER TRIMESTRE 2022</w:t>
      </w:r>
    </w:p>
    <w:sectPr w:rsidR="00D66500" w:rsidSect="00D665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00"/>
    <w:rsid w:val="000B4DAF"/>
    <w:rsid w:val="006F3F50"/>
    <w:rsid w:val="008B0E1C"/>
    <w:rsid w:val="0095224D"/>
    <w:rsid w:val="00C22865"/>
    <w:rsid w:val="00D66500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15C5E-1AD2-450D-AFF1-582ED675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66500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6650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97945</dc:creator>
  <cp:keywords/>
  <dc:description/>
  <cp:lastModifiedBy>97945</cp:lastModifiedBy>
  <cp:revision>1</cp:revision>
  <dcterms:created xsi:type="dcterms:W3CDTF">2022-06-20T20:11:00Z</dcterms:created>
  <dcterms:modified xsi:type="dcterms:W3CDTF">2022-06-20T21:56:00Z</dcterms:modified>
</cp:coreProperties>
</file>